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119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99"/>
        <w:gridCol w:w="5600"/>
      </w:tblGrid>
      <w:tr w:rsidR="00EE54F2">
        <w:tc>
          <w:tcPr>
            <w:tcW w:w="5599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DIPARTIMENTO DI LETTERE</w:t>
            </w:r>
          </w:p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CLASSI SECONDE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Metropolis 2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Amerini, Zanetti, Tincati</w:t>
            </w:r>
          </w:p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600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   STORIA E GEOGRAFIA                CLASSE   II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DOCENTE </w:t>
            </w:r>
          </w:p>
        </w:tc>
      </w:tr>
    </w:tbl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0"/>
        <w:tblW w:w="1123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5715"/>
        <w:gridCol w:w="5520"/>
      </w:tblGrid>
      <w:tr w:rsidR="00EE54F2">
        <w:trPr>
          <w:jc w:val="center"/>
        </w:trPr>
        <w:tc>
          <w:tcPr>
            <w:tcW w:w="1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profilo della classe</w:t>
            </w:r>
          </w:p>
        </w:tc>
      </w:tr>
      <w:tr w:rsidR="00EE54F2">
        <w:trPr>
          <w:jc w:val="center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ingresso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uscita</w:t>
            </w:r>
          </w:p>
        </w:tc>
      </w:tr>
      <w:tr w:rsidR="00EE54F2">
        <w:trPr>
          <w:jc w:val="center"/>
        </w:trPr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E54F2">
        <w:trPr>
          <w:trHeight w:val="300"/>
          <w:jc w:val="center"/>
        </w:trPr>
        <w:tc>
          <w:tcPr>
            <w:tcW w:w="1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competenze di cittadinanza   deliberate dal consiglio di classe </w:t>
            </w:r>
          </w:p>
        </w:tc>
      </w:tr>
      <w:tr w:rsidR="00EE54F2">
        <w:trPr>
          <w:trHeight w:val="300"/>
          <w:jc w:val="center"/>
        </w:trPr>
        <w:tc>
          <w:tcPr>
            <w:tcW w:w="1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4F2" w:rsidRDefault="001D0661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Imparare ad imparare</w:t>
            </w:r>
            <w:r>
              <w:rPr>
                <w:color w:val="000000"/>
                <w:sz w:val="18"/>
                <w:szCs w:val="18"/>
              </w:rPr>
              <w:t>: 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  <w:p w:rsidR="00EE54F2" w:rsidRDefault="001D0661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Progettare</w:t>
            </w:r>
            <w:r>
              <w:rPr>
                <w:color w:val="000000"/>
                <w:sz w:val="18"/>
                <w:szCs w:val="18"/>
              </w:rPr>
              <w:t>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:rsidR="00EE54F2" w:rsidRDefault="001D0661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Comunicare</w:t>
            </w:r>
          </w:p>
          <w:p w:rsidR="00EE54F2" w:rsidRDefault="001D0661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multimediali)</w:t>
            </w:r>
          </w:p>
          <w:p w:rsidR="00EE54F2" w:rsidRDefault="001D0661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:rsidR="00EE54F2" w:rsidRDefault="001D066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Collaborare e partecipare</w:t>
            </w:r>
            <w:r>
              <w:rPr>
                <w:color w:val="000000"/>
                <w:sz w:val="18"/>
                <w:szCs w:val="18"/>
              </w:rPr>
              <w:t>: 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 w:rsidR="00EE54F2" w:rsidRDefault="001D066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Agire in modo autonomo e responsabile</w:t>
            </w:r>
            <w:r>
              <w:rPr>
                <w:color w:val="000000"/>
                <w:sz w:val="18"/>
                <w:szCs w:val="18"/>
              </w:rPr>
              <w:t xml:space="preserve">: sapersi inserire in modo attivo e consapevole nella vita sociale e far valere al suo interno i propri diritti e bisogni riconoscendo al contempo quelli altrui, le opportunità comuni, i limiti, le regole, le responsabilità. </w:t>
            </w:r>
          </w:p>
          <w:p w:rsidR="00EE54F2" w:rsidRDefault="001D066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Risolvere problemi</w:t>
            </w:r>
            <w:r>
              <w:rPr>
                <w:color w:val="000000"/>
                <w:sz w:val="18"/>
                <w:szCs w:val="18"/>
              </w:rPr>
              <w:t>: 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:rsidR="00EE54F2" w:rsidRDefault="001D066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Individuare collegamenti e relazioni</w:t>
            </w:r>
            <w:r>
              <w:rPr>
                <w:color w:val="000000"/>
                <w:sz w:val="18"/>
                <w:szCs w:val="18"/>
              </w:rPr>
              <w:t>: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:rsidR="00EE54F2" w:rsidRDefault="001D066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Acquisire ed interpretare l’informazione</w:t>
            </w:r>
            <w:r>
              <w:rPr>
                <w:color w:val="000000"/>
                <w:sz w:val="18"/>
                <w:szCs w:val="18"/>
              </w:rPr>
              <w:t>: acquisire ed interpretare criticamente l'informazione ricevuta nei diversi ambiti ed attraverso diversi strumenti comunicativi, valutandone l’attendibilità e l’utilità, distinguendo fatti e opinioni.</w:t>
            </w:r>
          </w:p>
        </w:tc>
      </w:tr>
    </w:tbl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1199" w:type="dxa"/>
        <w:tblInd w:w="-639" w:type="dxa"/>
        <w:tblBorders>
          <w:top w:val="nil"/>
          <w:left w:val="nil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33"/>
        <w:gridCol w:w="816"/>
        <w:gridCol w:w="887"/>
        <w:gridCol w:w="576"/>
        <w:gridCol w:w="887"/>
      </w:tblGrid>
      <w:tr w:rsidR="00EE54F2">
        <w:tc>
          <w:tcPr>
            <w:tcW w:w="8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COMPETENZE</w:t>
            </w:r>
          </w:p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ASSI  AFFERENTI</w:t>
            </w:r>
          </w:p>
        </w:tc>
      </w:tr>
      <w:tr w:rsidR="00EE54F2">
        <w:tc>
          <w:tcPr>
            <w:tcW w:w="8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linguistico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matematico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storico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tecnologico</w:t>
            </w:r>
          </w:p>
        </w:tc>
      </w:tr>
      <w:tr w:rsidR="00EE54F2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padroneggiare gli strumenti espressivi ed argomentativi indispensabili per gestire l’interazione comunicativa verbale in vari contesti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leggere, comprendere e interpretare testi scritti di vario tipo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produrre testi di vario tipo in relazione ai differenti scopi comunicativi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utilizzare la lingua italiana in relazione ai principali scopi comunicativi ed operativi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utilizzare gli strumenti fondamentali per una fruizione consapevole del patrimonio artistico e letterario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utilizzare e produrre testi multimediali Prendere appunti e redigere sintesi e relazioni 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Analizzare dati e interpretarli sviluppando deduzioni e ragionamenti sugli stessi anche con l’ausilio di rappresentazioni grafiche, usando consapevolmente gli strumenti di calcolo e le potenzialità offerte da </w:t>
            </w:r>
            <w:r>
              <w:rPr>
                <w:color w:val="000000"/>
                <w:sz w:val="18"/>
                <w:szCs w:val="18"/>
              </w:rPr>
              <w:lastRenderedPageBreak/>
              <w:t>applicazioni specifiche di tipo informatico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Osservare, descrivere ed analizzare fenomeni appartenenti alla realtà naturale e artificiale e riconoscere nelle sue varie forme i concetti di sistema e di complessità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E54F2"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Essere consapevole delle potenzialità delle tecnologie rispetto al contesto culturale e sociale in cui vengono applicate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E54F2" w:rsidRDefault="001D066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UNITA’ DIDATTICHE</w:t>
      </w:r>
    </w:p>
    <w:tbl>
      <w:tblPr>
        <w:tblStyle w:val="a2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70"/>
        <w:gridCol w:w="2269"/>
        <w:gridCol w:w="425"/>
        <w:gridCol w:w="2976"/>
      </w:tblGrid>
      <w:tr w:rsidR="00EE54F2">
        <w:trPr>
          <w:trHeight w:val="380"/>
          <w:jc w:val="center"/>
        </w:trPr>
        <w:tc>
          <w:tcPr>
            <w:tcW w:w="5670" w:type="dxa"/>
            <w:vAlign w:val="center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N° 1 STORIA - scansione modulare</w:t>
            </w:r>
          </w:p>
        </w:tc>
        <w:tc>
          <w:tcPr>
            <w:tcW w:w="5670" w:type="dxa"/>
            <w:gridSpan w:val="3"/>
            <w:vAlign w:val="center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COMPETENZE 1, 2, 3, 4, 6, 7, 8, 9, 10, 11</w:t>
            </w:r>
          </w:p>
        </w:tc>
      </w:tr>
      <w:tr w:rsidR="00EE54F2">
        <w:trPr>
          <w:trHeight w:val="380"/>
          <w:jc w:val="center"/>
        </w:trPr>
        <w:tc>
          <w:tcPr>
            <w:tcW w:w="11340" w:type="dxa"/>
            <w:gridSpan w:val="4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ABILITA’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1a. Comprendere il messaggio contenuto in un testo orale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1b. Cogliere le relazioni logiche tra le varie componenti di un testo orale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1c. Esporre in modo chiaro, logico e coerente esperienze vissute o testi ascoltati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FF0000"/>
              </w:rPr>
            </w:pPr>
            <w:r>
              <w:rPr>
                <w:color w:val="000000"/>
              </w:rPr>
              <w:t>1e. Affrontare molteplici situazioni comunicative scambiando informazioni e idee per esprimere anche il proprio punto di vista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2c. Individuare natura, funzione e principali scopi comunicativi ed espressivi di un testo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3a. Ricercare, acquisire e selezionare informazioni generali e specifiche in funzione della produzione di testi scritti di vario tipo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3b. Prendere appunti e redigere sintesi e relazioni 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</w:rPr>
            </w:pPr>
            <w:r>
              <w:rPr>
                <w:color w:val="000000"/>
              </w:rPr>
              <w:t>3c. Rielaborare in forma chiara le informazioni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4g. Riflettere sui propri atteggiamenti in rapporto all’altro in contesti multiculturali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 Comprendere i prodotti della comunicazione audiovisiva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  <w:r>
              <w:rPr>
                <w:color w:val="000000"/>
              </w:rPr>
              <w:t>7a. Raccogliere, organizzare e rappresentare un insieme di dati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  <w:r>
              <w:rPr>
                <w:color w:val="000000"/>
              </w:rPr>
              <w:t>8a. Riconoscere le dimensioni del tempo e dello spazio attraverso l’osservazione di eventi storici e di aree geografiche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8b. Collocare i più rilevanti eventi storici affrontati secondo le coordinate spazio-tempo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8c. identificare gli elementi maggiormente significativi per confrontare aree e periodi diversi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8d. Comprendere il cambiamento in relazione agli usi, alle abitudini, al vivere quotidiano nel confronto con la propria esperienza personale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8e. Leggere – anche in modalità multimediale – le differenti fonti letterarie, iconografiche, documentarie, cartografiche ricavandone informazioni su eventi storici di diverse epoche e differenti aree geografiche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8f. Individuare i principali mezzi e strumenti che hanno caratterizzato l’innovazione tecnico-scientifica nel corso della storia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9c. Identificare i diversi modelli istituzionali e di organizzazione sociale e le principali relazioni tra persona, famiglia, società e Stato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10c. Individuare, con la guida del docente, una possibile interpretazione dei dati in base a semplici modelli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11d. Utilizzare le funzioni di base dei software più comuni per produrre testi e comunicazioni multimediali, calcolare e rappresentare dati, disegnare, catalogare informazioni, cercare informazioni e comunicare in rete</w:t>
            </w: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  <w:vMerge w:val="restart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CONOSCENZE </w:t>
            </w:r>
          </w:p>
          <w:p w:rsidR="00EE54F2" w:rsidRDefault="001D0661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L’età dei  potenti. Pompeo e Crasso; l’età di Cesare; il tramonto della Repubblica</w:t>
            </w:r>
          </w:p>
          <w:p w:rsidR="00EE54F2" w:rsidRDefault="001D0661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Augusto: fondazione del Principato; le riforme e l’ideologia augustea; l’età del consolidamento: dinastia giulio-claudia; gli italici al potere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(ottobre)</w:t>
            </w:r>
          </w:p>
          <w:p w:rsidR="00EE54F2" w:rsidRDefault="001D0661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Gli ottimi principi del secolo d’oro; esercito e province: i Severi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(novembre)</w:t>
            </w:r>
          </w:p>
          <w:p w:rsidR="00EE54F2" w:rsidRDefault="001D0661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La globalizzazione romana (sintesi); la società imperiale (sintesi); il mondo culturale dell’Impero(sintesi)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(dicembre)</w:t>
            </w:r>
          </w:p>
          <w:p w:rsidR="00EE54F2" w:rsidRDefault="001D0661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La rivoluzione cristiana; III secolo: crisi economica-sociale e politico-militare (sintesi); Diocleziano: dal principato al dominato; Costantino: fondazione dell’impero cristiano</w:t>
            </w:r>
            <w:r>
              <w:rPr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gennaio)</w:t>
            </w:r>
          </w:p>
          <w:p w:rsidR="00EE54F2" w:rsidRDefault="001D0661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Cristiani e pagani: Teodosio; Romani e Germani (sintesi); fine impero d’Occidente; Le società germaniche: Teodorico; Chiesa occidentale e monachesimo (sintesi)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(febbraio)</w:t>
            </w:r>
          </w:p>
          <w:p w:rsidR="00EE54F2" w:rsidRDefault="001D0661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Modello orientale: Giustiniano; Italia divisa: Longobardi, Bizantini e Chiesa; Arabia preislamica (sintesi); Islam: nuova religione; espansione islamica e califfato abbaside (sintesi)</w:t>
            </w:r>
            <w:r>
              <w:rPr>
                <w:b/>
              </w:rPr>
              <w:t>(marzo)</w:t>
            </w:r>
          </w:p>
          <w:p w:rsidR="00EE54F2" w:rsidRDefault="001D0661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La curtis e il potere signorile (sintesi); Chiesa e Franchi; Longobardi e Franchi; Impero carolingio; società carolingia (sintesi); crisi impero carolingio e  ultime invasioni  </w:t>
            </w:r>
            <w:r>
              <w:rPr>
                <w:b/>
              </w:rPr>
              <w:t>(aprile)</w:t>
            </w:r>
          </w:p>
        </w:tc>
        <w:tc>
          <w:tcPr>
            <w:tcW w:w="3401" w:type="dxa"/>
            <w:gridSpan w:val="2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RELAZIONE FINALE</w:t>
            </w: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  <w:vMerge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" w:type="dxa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Si/no</w:t>
            </w:r>
          </w:p>
        </w:tc>
        <w:tc>
          <w:tcPr>
            <w:tcW w:w="2976" w:type="dxa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RIPORTARE E MOTIVARE EVENTUALI VARIAZIONI</w:t>
            </w: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  <w:vMerge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6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METODOLOGIA: </w:t>
            </w:r>
            <w:r>
              <w:rPr>
                <w:color w:val="000000"/>
              </w:rPr>
              <w:t>lezione frontale, ppt, materiale multimediale, mappe storiche, mappe concettuali e schemi, ricerche, giochi di ruolo</w:t>
            </w:r>
          </w:p>
        </w:tc>
        <w:tc>
          <w:tcPr>
            <w:tcW w:w="425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6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TIPO VERIFICA: </w:t>
            </w:r>
            <w:r>
              <w:rPr>
                <w:color w:val="000000"/>
              </w:rPr>
              <w:t>prova orale, test scritto a risposta aperta/chiusa, ricerche, ppt, lavori di gruppo</w:t>
            </w:r>
          </w:p>
        </w:tc>
        <w:tc>
          <w:tcPr>
            <w:tcW w:w="425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6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DURATA: </w:t>
            </w:r>
            <w:r>
              <w:rPr>
                <w:b/>
              </w:rPr>
              <w:t>fino ad aprile</w:t>
            </w:r>
          </w:p>
        </w:tc>
        <w:tc>
          <w:tcPr>
            <w:tcW w:w="425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6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tbl>
      <w:tblPr>
        <w:tblStyle w:val="a3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70"/>
        <w:gridCol w:w="2269"/>
        <w:gridCol w:w="425"/>
        <w:gridCol w:w="2976"/>
      </w:tblGrid>
      <w:tr w:rsidR="00EE54F2">
        <w:trPr>
          <w:trHeight w:val="380"/>
          <w:jc w:val="center"/>
        </w:trPr>
        <w:tc>
          <w:tcPr>
            <w:tcW w:w="5670" w:type="dxa"/>
            <w:vAlign w:val="center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N° 1 STORIA - scansione annuale</w:t>
            </w:r>
          </w:p>
        </w:tc>
        <w:tc>
          <w:tcPr>
            <w:tcW w:w="5670" w:type="dxa"/>
            <w:gridSpan w:val="3"/>
            <w:vAlign w:val="center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COMPETENZE 1, 2, 3, 4, 6, 7, 8, 9, 10, 11</w:t>
            </w:r>
          </w:p>
        </w:tc>
      </w:tr>
      <w:tr w:rsidR="00EE54F2">
        <w:trPr>
          <w:trHeight w:val="380"/>
          <w:jc w:val="center"/>
        </w:trPr>
        <w:tc>
          <w:tcPr>
            <w:tcW w:w="11340" w:type="dxa"/>
            <w:gridSpan w:val="4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ABILITA’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1a. Comprendere il messaggio contenuto in un testo orale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1b. Cogliere le relazioni logiche tra le varie componenti di un testo orale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1c. Esporre in modo chiaro, logico e coerente esperienze vissute o testi ascoltati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FF0000"/>
              </w:rPr>
            </w:pPr>
            <w:r>
              <w:rPr>
                <w:color w:val="000000"/>
              </w:rPr>
              <w:t>1e. Affrontare molteplici situazioni comunicative scambiando informazioni e idee per esprimere anche il proprio punto di vista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2c. Individuare natura, funzione e principali scopi comunicativi ed espressivi di un testo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3a. Ricercare, acquisire e selezionare informazioni generali e specifiche in funzione della produzione di testi scritti di vario tipo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3b. Prendere appunti e redigere sintesi e relazioni 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</w:rPr>
            </w:pPr>
            <w:r>
              <w:rPr>
                <w:color w:val="000000"/>
              </w:rPr>
              <w:t>3c. Rielaborare in forma chiara le informazioni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4g. Riflettere sui propri atteggiamenti in rapporto all’altro in contesti multiculturali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 Comprendere i prodotti della comunicazione audiovisiva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  <w:r>
              <w:rPr>
                <w:color w:val="000000"/>
              </w:rPr>
              <w:t>7a. Raccogliere, organizzare e rappresentare un insieme di dati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  <w:r>
              <w:rPr>
                <w:color w:val="000000"/>
              </w:rPr>
              <w:t>8a. Riconoscere le dimensioni del tempo e dello spazio attraverso l’osservazione di eventi storici e di aree geografiche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8b. Collocare i più rilevanti eventi storici affrontati secondo le coordinate spazio-tempo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8c. identificare gli elementi maggiormente significativi per confrontare aree e periodi diversi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8d. Comprendere il cambiamento in relazione agli usi, alle abitudini, al vivere quotidiano nel confronto con la propria esperienza personale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8e. Leggere – anche in modalità multimediale – le differenti fonti letterarie, iconografiche, documentarie, cartografiche ricavandone informazioni su eventi storici di diverse epoche e differenti aree geografiche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8f. Individuare i principali mezzi e strumenti che hanno caratterizzato l’innovazione tecnico-scientifica nel corso della storia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9c. Identificare i diversi modelli istituzionali e di organizzazione sociale e le principali relazioni tra persona, famiglia, società e Stato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10c. Individuare, con la guida del docente, una possibile interpretazione dei dati in base a semplici modelli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11d.Utilizzare le funzioni di base dei software più comuni per produrre testi e comunicazioni multimediali, calcolare e rappresentare dati, disegnare, catalogare informazioni, cercare informazioni e comunicare in rete</w:t>
            </w: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  <w:vMerge w:val="restart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CONOSCENZE </w:t>
            </w:r>
          </w:p>
          <w:p w:rsidR="00EE54F2" w:rsidRDefault="001D0661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L’età dei  potenti. Pompeo e Crasso; l’età di Cesare; il tramonto della Repubblica</w:t>
            </w:r>
          </w:p>
          <w:p w:rsidR="00EE54F2" w:rsidRDefault="001D0661">
            <w:pPr>
              <w:pStyle w:val="normal"/>
              <w:numPr>
                <w:ilvl w:val="0"/>
                <w:numId w:val="2"/>
              </w:numPr>
              <w:jc w:val="both"/>
            </w:pPr>
            <w:r>
              <w:t xml:space="preserve">Augusto: fondazione del Principato; le riforme e l’ideologia augustea; l’età del consolidamento: dinastia giulio-claudia; gli italici al potere </w:t>
            </w:r>
            <w:r>
              <w:rPr>
                <w:b/>
              </w:rPr>
              <w:t>(ottobre)</w:t>
            </w:r>
          </w:p>
          <w:p w:rsidR="00EE54F2" w:rsidRDefault="001D0661">
            <w:pPr>
              <w:pStyle w:val="normal"/>
              <w:numPr>
                <w:ilvl w:val="0"/>
                <w:numId w:val="2"/>
              </w:numPr>
              <w:jc w:val="both"/>
            </w:pPr>
            <w:r>
              <w:t xml:space="preserve">Gli ottimi principi del secolo d’oro; esercito e province: i Severi </w:t>
            </w:r>
            <w:r>
              <w:rPr>
                <w:b/>
              </w:rPr>
              <w:t>(novembre)</w:t>
            </w:r>
          </w:p>
          <w:p w:rsidR="00EE54F2" w:rsidRPr="009F3E4C" w:rsidRDefault="001D0661">
            <w:pPr>
              <w:pStyle w:val="normal"/>
              <w:numPr>
                <w:ilvl w:val="0"/>
                <w:numId w:val="2"/>
              </w:numPr>
              <w:jc w:val="both"/>
            </w:pPr>
            <w:r>
              <w:t xml:space="preserve">La globalizzazione romana (sintesi); la società imperiale (sintesi); il mondo culturale dell’Impero(sintesi) </w:t>
            </w:r>
            <w:r>
              <w:rPr>
                <w:b/>
              </w:rPr>
              <w:t>(dicembre)</w:t>
            </w:r>
          </w:p>
          <w:p w:rsidR="00D079AF" w:rsidRDefault="009F3E4C" w:rsidP="00D079AF">
            <w:pPr>
              <w:pStyle w:val="normal"/>
              <w:numPr>
                <w:ilvl w:val="0"/>
                <w:numId w:val="2"/>
              </w:numPr>
              <w:jc w:val="both"/>
            </w:pPr>
            <w:r>
              <w:t>La rivoluzione cristiana; III secolo: crisi economica-sociale e politico-militare (sintesi); Diocleziano: dal principato al dominato; Costantino: fondazione dell’impero cristiano (</w:t>
            </w:r>
            <w:r>
              <w:rPr>
                <w:b/>
              </w:rPr>
              <w:t>gennaio</w:t>
            </w:r>
            <w:r w:rsidR="00D079AF">
              <w:rPr>
                <w:b/>
              </w:rPr>
              <w:t>)</w:t>
            </w:r>
          </w:p>
          <w:p w:rsidR="00EE54F2" w:rsidRDefault="001D0661" w:rsidP="00D079AF">
            <w:pPr>
              <w:pStyle w:val="normal"/>
              <w:numPr>
                <w:ilvl w:val="0"/>
                <w:numId w:val="2"/>
              </w:numPr>
              <w:jc w:val="both"/>
            </w:pPr>
            <w:r>
              <w:t xml:space="preserve">Cristiani e pagani: Teodosio; Romani e Germani (sintesi); fine impero d’Occidente; Le società germaniche: Teodorico; Chiesa occidentale e monachesimo (sintesi) </w:t>
            </w:r>
            <w:r w:rsidRPr="00D079AF">
              <w:rPr>
                <w:b/>
              </w:rPr>
              <w:t>(febbraio)</w:t>
            </w:r>
          </w:p>
          <w:p w:rsidR="00EE54F2" w:rsidRDefault="001D0661">
            <w:pPr>
              <w:pStyle w:val="normal"/>
              <w:numPr>
                <w:ilvl w:val="0"/>
                <w:numId w:val="2"/>
              </w:numPr>
              <w:jc w:val="both"/>
            </w:pPr>
            <w:r>
              <w:t>Modello orientale: Giustiniano; Italia divisa: Longobardi, Bizantini e Chiesa; Arabia preislamica (sintesi); Islam: nuova religione; espansione islamica e califfato abbaside (sintesi)</w:t>
            </w:r>
            <w:r>
              <w:rPr>
                <w:b/>
              </w:rPr>
              <w:t>(marzo)</w:t>
            </w:r>
          </w:p>
          <w:p w:rsidR="00EE54F2" w:rsidRDefault="001D0661">
            <w:pPr>
              <w:pStyle w:val="normal"/>
              <w:numPr>
                <w:ilvl w:val="0"/>
                <w:numId w:val="2"/>
              </w:numPr>
              <w:jc w:val="both"/>
            </w:pPr>
            <w:r>
              <w:t xml:space="preserve">La curtis e il potere signorile (sintesi); Chiesa e Franchi; Longobardi e Franchi; Impero carolingio; società carolingia (sintesi); crisi impero carolingio e  ultime invasioni  </w:t>
            </w:r>
            <w:r>
              <w:rPr>
                <w:b/>
              </w:rPr>
              <w:t>(aprile)</w:t>
            </w:r>
          </w:p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  <w:tc>
          <w:tcPr>
            <w:tcW w:w="3401" w:type="dxa"/>
            <w:gridSpan w:val="2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RELAZIONE FINALE</w:t>
            </w: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  <w:vMerge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" w:type="dxa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Si/no</w:t>
            </w:r>
          </w:p>
        </w:tc>
        <w:tc>
          <w:tcPr>
            <w:tcW w:w="2976" w:type="dxa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RIPORTARE E MOTIVARE EVENTUALI VARIAZIONI</w:t>
            </w: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  <w:vMerge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6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METODOLOGIA: </w:t>
            </w:r>
            <w:r>
              <w:rPr>
                <w:color w:val="000000"/>
              </w:rPr>
              <w:t>lezione frontale, ppt, materiale multimediale, mappe storiche, mappe concettuali e schemi, ricerche, giochi di ruolo</w:t>
            </w:r>
          </w:p>
        </w:tc>
        <w:tc>
          <w:tcPr>
            <w:tcW w:w="425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6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TIPO VERIFICA: </w:t>
            </w:r>
            <w:r>
              <w:rPr>
                <w:color w:val="000000"/>
              </w:rPr>
              <w:t>prova orale, test scritto a risposta aperta/chiusa, ricerche, ppt, lavori di gruppo</w:t>
            </w:r>
          </w:p>
        </w:tc>
        <w:tc>
          <w:tcPr>
            <w:tcW w:w="425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6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DURATA: tutto AS</w:t>
            </w:r>
          </w:p>
        </w:tc>
        <w:tc>
          <w:tcPr>
            <w:tcW w:w="425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6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tbl>
      <w:tblPr>
        <w:tblStyle w:val="a4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70"/>
        <w:gridCol w:w="2269"/>
        <w:gridCol w:w="425"/>
        <w:gridCol w:w="2976"/>
      </w:tblGrid>
      <w:tr w:rsidR="00EE54F2">
        <w:trPr>
          <w:trHeight w:val="380"/>
          <w:jc w:val="center"/>
        </w:trPr>
        <w:tc>
          <w:tcPr>
            <w:tcW w:w="5670" w:type="dxa"/>
            <w:vAlign w:val="center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N° 2  GEOGRAFIA</w:t>
            </w:r>
          </w:p>
        </w:tc>
        <w:tc>
          <w:tcPr>
            <w:tcW w:w="5670" w:type="dxa"/>
            <w:gridSpan w:val="3"/>
            <w:vAlign w:val="center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COMPETENZE 1, 2, 3, 4, 5, 6, 7, 8, 9, 10, 11</w:t>
            </w:r>
          </w:p>
        </w:tc>
      </w:tr>
      <w:tr w:rsidR="00EE54F2">
        <w:trPr>
          <w:trHeight w:val="380"/>
          <w:jc w:val="center"/>
        </w:trPr>
        <w:tc>
          <w:tcPr>
            <w:tcW w:w="11340" w:type="dxa"/>
            <w:gridSpan w:val="4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ABILITA’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1a.Comprendere il messaggio contenuto in un testo orale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1b. Cogliere le relazioni logiche tra le varie componenti di un testo orale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1c. Esporre in modo chiaro, logico e coerente esperienze vissute o testi ascoltati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FF0000"/>
              </w:rPr>
            </w:pPr>
            <w:r>
              <w:rPr>
                <w:color w:val="000000"/>
              </w:rPr>
              <w:t>1e. Affrontare molteplici situazioni comunicative scambiando informazioni e idee per esprimere anche il proprio punto di vista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1f. Individuare il punto di vista dell’altro in contesti formali ed informali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2c. Individuare natura, funzione e principali scopi comunicativi ed espressivi di un testo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</w:rPr>
            </w:pPr>
            <w:r>
              <w:rPr>
                <w:color w:val="000000"/>
              </w:rPr>
              <w:t>3c. Rielaborare in forma chiara le informazioni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3d. Produrre testi corretti e coerenti adeguati alle diverse situazioni comunicative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4g. Riflettere sui propri atteggiamenti in rapporto all’altro in contesti multiculturali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5b. Conoscere i rispettare i beni culturali e ambientali a partire dal proprio territorio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6a. Comprendere i prodotti della comunicazione audiovisiva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  <w:r>
              <w:rPr>
                <w:color w:val="000000"/>
              </w:rPr>
              <w:t>7a. Raccogliere, organizzare e rappresentare un insieme di dati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7c. Leggere e interpretare tabelle e grafici in termini di corrispondenze fra elementi di due insiemi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  <w:r>
              <w:rPr>
                <w:color w:val="000000"/>
              </w:rPr>
              <w:t>8a. Riconoscere le dimensioni del tempo e dello spazio attraverso l’osservazione di eventi storici e di aree geografiche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8d. Comprendere il cambiamento in relazione agli usi, alle abitudini, al vivere quotidiano nel confronto con la propria esperienza personale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8e. Leggere – anche in modalità multimediale – le differenti fonti letterarie, iconografiche, documentarie, cartografiche ricavandone informazioni su eventi storici di diverse epoche e differenti aree geografiche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9f. Adottare nella vita quotidiana comportamenti responsabili per la tutela e il rispetto dell’ambiente e delle risorse naturali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10c. Individuare, con la guida del docente, una possibile interpretazione dei dati in base a semplici modelli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10d. Presentare i risultati dell’analisi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11d.Utilizzare le funzioni di base dei software più comuni per produrre testi e comunicazioni multimediali, calcolare e rappresentare dati, disegnare, catalogare informazioni, cercare informazioni e comunicare in rete</w:t>
            </w: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  <w:vMerge w:val="restart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CONOSCENZE </w:t>
            </w:r>
          </w:p>
          <w:p w:rsidR="00EE54F2" w:rsidRDefault="001D0661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La globalizzazione e l’ONU</w:t>
            </w:r>
          </w:p>
          <w:p w:rsidR="00EE54F2" w:rsidRDefault="001D0661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Geografia regionale: Europa- I pilastri dell’Unione Europea</w:t>
            </w:r>
          </w:p>
        </w:tc>
        <w:tc>
          <w:tcPr>
            <w:tcW w:w="3401" w:type="dxa"/>
            <w:gridSpan w:val="2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RELAZIONE FINALE</w:t>
            </w: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  <w:vMerge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" w:type="dxa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Si/no</w:t>
            </w:r>
          </w:p>
        </w:tc>
        <w:tc>
          <w:tcPr>
            <w:tcW w:w="2976" w:type="dxa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RIPORTARE E MOTIVARE EVENTUALI VARIAZIONI</w:t>
            </w:r>
          </w:p>
        </w:tc>
      </w:tr>
      <w:tr w:rsidR="00EE54F2">
        <w:trPr>
          <w:trHeight w:val="300"/>
          <w:jc w:val="center"/>
        </w:trPr>
        <w:tc>
          <w:tcPr>
            <w:tcW w:w="7939" w:type="dxa"/>
            <w:gridSpan w:val="2"/>
            <w:vMerge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6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METODOLOGIA </w:t>
            </w:r>
            <w:r>
              <w:rPr>
                <w:color w:val="000000"/>
              </w:rPr>
              <w:t>lezione frontale, ppt, materiale multimediale, mappe storiche, mappe concettuali e schemi, ricerche, giochi di ruolo</w:t>
            </w:r>
          </w:p>
        </w:tc>
        <w:tc>
          <w:tcPr>
            <w:tcW w:w="425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6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TIPO VERIFICA: </w:t>
            </w:r>
            <w:r>
              <w:rPr>
                <w:color w:val="000000"/>
              </w:rPr>
              <w:t>prova orale, test scritto a risposta aperta/chiusa, ricerche, ppt, lavori di gruppo</w:t>
            </w:r>
          </w:p>
        </w:tc>
        <w:tc>
          <w:tcPr>
            <w:tcW w:w="425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6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DURATA SCANSIONE MODULARE: </w:t>
            </w:r>
            <w:r>
              <w:rPr>
                <w:b/>
              </w:rPr>
              <w:t>da aprile a fine anno scolastico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DURATA SCANSIONE ANNUALE: tutto AS</w:t>
            </w:r>
          </w:p>
        </w:tc>
        <w:tc>
          <w:tcPr>
            <w:tcW w:w="425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6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5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70"/>
        <w:gridCol w:w="2269"/>
        <w:gridCol w:w="425"/>
        <w:gridCol w:w="2976"/>
      </w:tblGrid>
      <w:tr w:rsidR="00EE54F2">
        <w:trPr>
          <w:trHeight w:val="380"/>
          <w:jc w:val="center"/>
        </w:trPr>
        <w:tc>
          <w:tcPr>
            <w:tcW w:w="5670" w:type="dxa"/>
            <w:vAlign w:val="center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N° 3 CITTADINANZA E COSTITUZIONE</w:t>
            </w:r>
          </w:p>
        </w:tc>
        <w:tc>
          <w:tcPr>
            <w:tcW w:w="5670" w:type="dxa"/>
            <w:gridSpan w:val="3"/>
            <w:vAlign w:val="center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COMPETENZE 1, 2, 3, 4, 6, 7, 8, 9, 11</w:t>
            </w:r>
          </w:p>
        </w:tc>
      </w:tr>
      <w:tr w:rsidR="00EE54F2">
        <w:trPr>
          <w:trHeight w:val="380"/>
          <w:jc w:val="center"/>
        </w:trPr>
        <w:tc>
          <w:tcPr>
            <w:tcW w:w="11340" w:type="dxa"/>
            <w:gridSpan w:val="4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ABILITA’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1a. Comprendere il messaggio contenuto in un testo orale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1b. Cogliere le relazioni logiche tra le varie componenti di un testo orale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</w:rPr>
            </w:pPr>
            <w:r>
              <w:rPr>
                <w:color w:val="000000"/>
              </w:rPr>
              <w:t>1c. Esporre in modo chiaro, logico e coerente esperienze vissute o testi ascoltati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FF0000"/>
              </w:rPr>
            </w:pPr>
            <w:r>
              <w:rPr>
                <w:color w:val="000000"/>
              </w:rPr>
              <w:t>1e. Affrontare molteplici situazioni comunicative scambiando informazioni e idee per esprimere anche il proprio punto di vista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1f.  Individuare il punto di vista dell’altro in contesti formali ed informali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2c. Individuare natura, funzione e principali scopi comunicativi ed espressivi di un testo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</w:rPr>
            </w:pPr>
            <w:r>
              <w:rPr>
                <w:color w:val="000000"/>
              </w:rPr>
              <w:t>3c. Rielaborare in forma chiara le informazioni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4g. Riflettere sui propri atteggiamenti in rapporto all’altro in contesti multiculturali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6a. Comprendere i prodotti della comunicazione audiovisiva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7a. Raccogliere, organizzare e rappresentare un insieme di dati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7c. Leggere e interpretare tabelle e grafici in termini di corrispondenze fra elementi di due insiemi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8c. identificare gli elementi maggiormente significativi per confrontare aree e periodi diversi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8d. Comprendere il cambiamento in relazione agli usi, alle abitudini, al vivere quotidiano nel confronto con la propria esperienza personale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9b. Individuare le caratteristiche essenziali della norma giuridica e comprenderle a partire dalle proprie esperienze e dal contesto scolastico</w:t>
            </w:r>
          </w:p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11d. Utilizzare le funzioni di base dei software più comuni per produrre testi e comunicazioni multimediali, calcolare e rappresentare dati, disegnare, catalogare informazioni, cercare informazioni e comunicare in rete</w:t>
            </w: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  <w:vMerge w:val="restart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CONOSCENZE </w:t>
            </w:r>
          </w:p>
          <w:p w:rsidR="00EE54F2" w:rsidRDefault="001D0661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Le istituzioni italiane e il contesto europeo(argomenti a scelta)</w:t>
            </w:r>
          </w:p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</w:p>
        </w:tc>
        <w:tc>
          <w:tcPr>
            <w:tcW w:w="3401" w:type="dxa"/>
            <w:gridSpan w:val="2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RELAZIONE FINALE</w:t>
            </w: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  <w:vMerge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" w:type="dxa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Si/no</w:t>
            </w:r>
          </w:p>
        </w:tc>
        <w:tc>
          <w:tcPr>
            <w:tcW w:w="2976" w:type="dxa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RIPORTARE E MOTIVARE EVENTUALI VARIAZIONI</w:t>
            </w: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  <w:vMerge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6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METODOLOGIA: </w:t>
            </w:r>
            <w:r>
              <w:rPr>
                <w:color w:val="000000"/>
              </w:rPr>
              <w:t>lezione frontale, simulazione assemblea di classe, conferenza, utilizzo del testo, collegamenti con le schede del libro di storia, ppt, materiale audiovisivo</w:t>
            </w:r>
          </w:p>
        </w:tc>
        <w:tc>
          <w:tcPr>
            <w:tcW w:w="425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6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54F2">
        <w:trPr>
          <w:trHeight w:val="380"/>
          <w:jc w:val="center"/>
        </w:trPr>
        <w:tc>
          <w:tcPr>
            <w:tcW w:w="7939" w:type="dxa"/>
            <w:gridSpan w:val="2"/>
          </w:tcPr>
          <w:p w:rsidR="00EE54F2" w:rsidRDefault="001D06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TIPO VERIFICA: </w:t>
            </w:r>
            <w:r>
              <w:rPr>
                <w:color w:val="000000"/>
              </w:rPr>
              <w:t>prova orale, test scritto a risposta aperta/chiusa, ricerche, ppt, lavori di gruppo</w:t>
            </w:r>
          </w:p>
        </w:tc>
        <w:tc>
          <w:tcPr>
            <w:tcW w:w="425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6" w:type="dxa"/>
          </w:tcPr>
          <w:p w:rsidR="00EE54F2" w:rsidRDefault="00EE5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E54F2" w:rsidRDefault="00EE54F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sectPr w:rsidR="00EE54F2" w:rsidSect="00EE54F2">
      <w:headerReference w:type="default" r:id="rId7"/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08" w:rsidRDefault="00874408" w:rsidP="00EE54F2">
      <w:r>
        <w:separator/>
      </w:r>
    </w:p>
  </w:endnote>
  <w:endnote w:type="continuationSeparator" w:id="0">
    <w:p w:rsidR="00874408" w:rsidRDefault="00874408" w:rsidP="00EE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08" w:rsidRDefault="00874408" w:rsidP="00EE54F2">
      <w:r>
        <w:separator/>
      </w:r>
    </w:p>
  </w:footnote>
  <w:footnote w:type="continuationSeparator" w:id="0">
    <w:p w:rsidR="00874408" w:rsidRDefault="00874408" w:rsidP="00EE5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F2" w:rsidRDefault="00EE54F2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11028" w:type="dxa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/>
    </w:tblPr>
    <w:tblGrid>
      <w:gridCol w:w="1613"/>
      <w:gridCol w:w="5364"/>
      <w:gridCol w:w="1157"/>
      <w:gridCol w:w="1157"/>
      <w:gridCol w:w="1737"/>
    </w:tblGrid>
    <w:tr w:rsidR="00EE54F2">
      <w:trPr>
        <w:trHeight w:val="520"/>
        <w:jc w:val="center"/>
      </w:trPr>
      <w:tc>
        <w:tcPr>
          <w:tcW w:w="1613" w:type="dxa"/>
        </w:tcPr>
        <w:p w:rsidR="00EE54F2" w:rsidRDefault="001D066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>1100 – B1</w:t>
          </w:r>
        </w:p>
        <w:p w:rsidR="00EE54F2" w:rsidRDefault="001D066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color w:val="000000"/>
              <w:sz w:val="18"/>
              <w:szCs w:val="18"/>
            </w:rPr>
            <w:t>Ed. 4 -7-2010</w:t>
          </w:r>
        </w:p>
      </w:tc>
      <w:tc>
        <w:tcPr>
          <w:tcW w:w="5364" w:type="dxa"/>
        </w:tcPr>
        <w:p w:rsidR="00EE54F2" w:rsidRDefault="001D0661">
          <w:pPr>
            <w:pStyle w:val="normal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 xml:space="preserve">LICEO SCIENTIFICO STATALE </w:t>
          </w:r>
        </w:p>
        <w:p w:rsidR="00EE54F2" w:rsidRDefault="001D0661">
          <w:pPr>
            <w:pStyle w:val="normal"/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smallCaps/>
              <w:color w:val="000000"/>
              <w:sz w:val="22"/>
              <w:szCs w:val="22"/>
            </w:rPr>
          </w:pPr>
          <w:r>
            <w:rPr>
              <w:b/>
              <w:smallCaps/>
              <w:color w:val="000000"/>
            </w:rPr>
            <w:t>“G. FALCONE E P. BORSELLINO”</w:t>
          </w:r>
        </w:p>
      </w:tc>
      <w:tc>
        <w:tcPr>
          <w:tcW w:w="1157" w:type="dxa"/>
        </w:tcPr>
        <w:p w:rsidR="00EE54F2" w:rsidRDefault="001D066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Data</w:t>
          </w:r>
        </w:p>
      </w:tc>
      <w:tc>
        <w:tcPr>
          <w:tcW w:w="1157" w:type="dxa"/>
        </w:tcPr>
        <w:p w:rsidR="00EE54F2" w:rsidRDefault="001D066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Firma</w:t>
          </w:r>
        </w:p>
      </w:tc>
      <w:tc>
        <w:tcPr>
          <w:tcW w:w="1737" w:type="dxa"/>
        </w:tcPr>
        <w:p w:rsidR="00EE54F2" w:rsidRDefault="001D066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/>
            <w:rPr>
              <w:color w:val="000000"/>
            </w:rPr>
          </w:pPr>
          <w:r>
            <w:rPr>
              <w:color w:val="000000"/>
            </w:rPr>
            <w:t xml:space="preserve">Pagina </w:t>
          </w:r>
          <w:r w:rsidR="00681CFC"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 w:rsidR="00681CFC">
            <w:rPr>
              <w:color w:val="000000"/>
            </w:rPr>
            <w:fldChar w:fldCharType="separate"/>
          </w:r>
          <w:r w:rsidR="00D079AF">
            <w:rPr>
              <w:noProof/>
              <w:color w:val="000000"/>
            </w:rPr>
            <w:t>5</w:t>
          </w:r>
          <w:r w:rsidR="00681CFC"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di </w:t>
          </w:r>
          <w:r w:rsidR="00681CFC"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 w:rsidR="00681CFC">
            <w:rPr>
              <w:color w:val="000000"/>
            </w:rPr>
            <w:fldChar w:fldCharType="separate"/>
          </w:r>
          <w:r w:rsidR="00D079AF">
            <w:rPr>
              <w:noProof/>
              <w:color w:val="000000"/>
            </w:rPr>
            <w:t>5</w:t>
          </w:r>
          <w:r w:rsidR="00681CFC">
            <w:rPr>
              <w:color w:val="000000"/>
            </w:rPr>
            <w:fldChar w:fldCharType="end"/>
          </w:r>
        </w:p>
      </w:tc>
    </w:tr>
    <w:tr w:rsidR="00EE54F2">
      <w:trPr>
        <w:trHeight w:val="520"/>
        <w:jc w:val="center"/>
      </w:trPr>
      <w:tc>
        <w:tcPr>
          <w:tcW w:w="11028" w:type="dxa"/>
          <w:gridSpan w:val="5"/>
        </w:tcPr>
        <w:p w:rsidR="00EE54F2" w:rsidRDefault="001D066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PROGRAMMAZIONE DIDATTICA DI   STORIA E GEOGRAFIA</w:t>
          </w:r>
        </w:p>
      </w:tc>
    </w:tr>
  </w:tbl>
  <w:p w:rsidR="00EE54F2" w:rsidRDefault="00EE54F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50E"/>
    <w:multiLevelType w:val="multilevel"/>
    <w:tmpl w:val="2140E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43E2478"/>
    <w:multiLevelType w:val="multilevel"/>
    <w:tmpl w:val="9C285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E3E4107"/>
    <w:multiLevelType w:val="multilevel"/>
    <w:tmpl w:val="C1546C6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●"/>
      <w:lvlJc w:val="left"/>
      <w:pPr>
        <w:ind w:left="1965" w:hanging="885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9070341"/>
    <w:multiLevelType w:val="multilevel"/>
    <w:tmpl w:val="0CC2A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6A114F99"/>
    <w:multiLevelType w:val="multilevel"/>
    <w:tmpl w:val="CF520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3CE0971"/>
    <w:multiLevelType w:val="multilevel"/>
    <w:tmpl w:val="D04A2B14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766140D1"/>
    <w:multiLevelType w:val="multilevel"/>
    <w:tmpl w:val="B860BC4E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7C4C3F85"/>
    <w:multiLevelType w:val="multilevel"/>
    <w:tmpl w:val="1D3E289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4F2"/>
    <w:rsid w:val="001D0661"/>
    <w:rsid w:val="00681CFC"/>
    <w:rsid w:val="00874408"/>
    <w:rsid w:val="009F3E4C"/>
    <w:rsid w:val="00D079AF"/>
    <w:rsid w:val="00EE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CFC"/>
  </w:style>
  <w:style w:type="paragraph" w:styleId="Titolo1">
    <w:name w:val="heading 1"/>
    <w:basedOn w:val="normal"/>
    <w:next w:val="normal"/>
    <w:rsid w:val="00EE54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E54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E54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EE54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EE54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EE54F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E54F2"/>
  </w:style>
  <w:style w:type="table" w:customStyle="1" w:styleId="TableNormal">
    <w:name w:val="Table Normal"/>
    <w:rsid w:val="00EE54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E54F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E54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54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EE54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EE54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EE54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EE54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EE54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EE54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EE54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2508</Words>
  <Characters>14300</Characters>
  <Application>Microsoft Office Word</Application>
  <DocSecurity>0</DocSecurity>
  <Lines>119</Lines>
  <Paragraphs>33</Paragraphs>
  <ScaleCrop>false</ScaleCrop>
  <Company/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4</cp:revision>
  <dcterms:created xsi:type="dcterms:W3CDTF">2018-10-17T15:25:00Z</dcterms:created>
  <dcterms:modified xsi:type="dcterms:W3CDTF">2019-10-29T09:53:00Z</dcterms:modified>
</cp:coreProperties>
</file>